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D4F6" w14:textId="03AA3F19" w:rsidR="00D378ED" w:rsidRPr="005C09AE" w:rsidRDefault="005C09AE" w:rsidP="003C0351">
      <w:pPr>
        <w:rPr>
          <w:rFonts w:ascii="Bliss 2 Regular" w:hAnsi="Bliss 2 Regular"/>
          <w:b/>
          <w:bCs/>
          <w:u w:val="single"/>
        </w:rPr>
      </w:pPr>
      <w:r w:rsidRPr="005C09AE">
        <w:rPr>
          <w:rFonts w:ascii="Bliss 2 Regular" w:hAnsi="Bliss 2 Regular"/>
          <w:b/>
          <w:bCs/>
          <w:u w:val="single"/>
        </w:rPr>
        <w:t xml:space="preserve">Scientific Article 2025 The Big Sleep Glossary </w:t>
      </w:r>
    </w:p>
    <w:p w14:paraId="726A09CD" w14:textId="77777777" w:rsidR="005C09AE" w:rsidRDefault="005C09AE" w:rsidP="003C0351">
      <w:pPr>
        <w:rPr>
          <w:rFonts w:ascii="Bliss 2 Regular" w:hAnsi="Bliss 2 Regular"/>
        </w:rPr>
      </w:pPr>
    </w:p>
    <w:p w14:paraId="5DE973D0" w14:textId="77777777" w:rsidR="005C09AE" w:rsidRDefault="005C09AE" w:rsidP="005C09AE">
      <w:pPr>
        <w:numPr>
          <w:ilvl w:val="0"/>
          <w:numId w:val="1"/>
        </w:numPr>
        <w:spacing w:before="240" w:line="276" w:lineRule="auto"/>
      </w:pPr>
      <w:r>
        <w:rPr>
          <w:b/>
        </w:rPr>
        <w:t>Hibernation</w:t>
      </w:r>
      <w:r>
        <w:t xml:space="preserve"> – A physiological state of reduced metabolic activity and lowered body temperature, allowing organisms to survive periods of cold and food scarcity.</w:t>
      </w:r>
      <w:r>
        <w:br/>
      </w:r>
    </w:p>
    <w:p w14:paraId="600CE8A6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 xml:space="preserve">Torpor </w:t>
      </w:r>
      <w:r>
        <w:t>– A temporary state of decreased physiological activity, characterized by a drop in body temperature and metabolic rate.</w:t>
      </w:r>
      <w:r>
        <w:br/>
      </w:r>
    </w:p>
    <w:p w14:paraId="6A460C55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Metabolism</w:t>
      </w:r>
      <w:r>
        <w:t xml:space="preserve"> – The set of life-sustaining chemical reactions within organisms that convert energy for cellular processes.</w:t>
      </w:r>
      <w:r>
        <w:br/>
      </w:r>
    </w:p>
    <w:p w14:paraId="1C540587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Neurotransmitter</w:t>
      </w:r>
      <w:r>
        <w:t xml:space="preserve"> – A chemical substance that transmits signals across a synapse between neurons in the nervous system.</w:t>
      </w:r>
      <w:r>
        <w:br/>
      </w:r>
    </w:p>
    <w:p w14:paraId="5E64CE0E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Adenosine</w:t>
      </w:r>
      <w:r>
        <w:t xml:space="preserve"> – A neurotransmitter involved in regulating sleep and metabolism, playing a role in inducing torpor.</w:t>
      </w:r>
      <w:r>
        <w:br/>
      </w:r>
    </w:p>
    <w:p w14:paraId="5C41C9E6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Comparative Genomics</w:t>
      </w:r>
      <w:r>
        <w:t xml:space="preserve"> – The study of the similarities and differences in the genetic sequences of different species to understand evolutionary relationships and functional genes.</w:t>
      </w:r>
      <w:r>
        <w:br/>
      </w:r>
    </w:p>
    <w:p w14:paraId="62EB5C16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 xml:space="preserve">Hypothermia </w:t>
      </w:r>
      <w:r>
        <w:t>– A condition in which body temperature drops below the normal range, leading to slowed physiological functions.</w:t>
      </w:r>
      <w:r>
        <w:br/>
      </w:r>
    </w:p>
    <w:p w14:paraId="7A38A888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Raphe Pallidus</w:t>
      </w:r>
      <w:r>
        <w:t xml:space="preserve"> – A brainstem region involved in regulating body temperature and metabolism, linked to hibernation processes.</w:t>
      </w:r>
      <w:r>
        <w:br/>
      </w:r>
    </w:p>
    <w:p w14:paraId="6AA662DD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Hypothalamus</w:t>
      </w:r>
      <w:r>
        <w:t xml:space="preserve"> – A brain region responsible for regulating bodily functions such as temperature, hunger, and sleep.</w:t>
      </w:r>
      <w:r>
        <w:br/>
      </w:r>
    </w:p>
    <w:p w14:paraId="0C2BA310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Caloric Restriction</w:t>
      </w:r>
      <w:r>
        <w:t xml:space="preserve"> – A dietary practice of reducing calorie intake without malnutrition, known to extend lifespan and affect metabolic pathways.</w:t>
      </w:r>
      <w:r>
        <w:br/>
      </w:r>
    </w:p>
    <w:p w14:paraId="011B4A13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Brown Fat (Brown Adipose Tissue)</w:t>
      </w:r>
      <w:r>
        <w:t xml:space="preserve"> – A type of fat tissue rich in mitochondria that generates heat by burning calories, helping maintain body temperature.</w:t>
      </w:r>
      <w:r>
        <w:br/>
      </w:r>
    </w:p>
    <w:p w14:paraId="0EF5634B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Transcriptome</w:t>
      </w:r>
      <w:r>
        <w:t xml:space="preserve"> – The complete set of RNA molecules transcribed from the genome of an organism, providing insight into gene expression.</w:t>
      </w:r>
      <w:r>
        <w:br/>
      </w:r>
    </w:p>
    <w:p w14:paraId="76EEE40C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Longevity</w:t>
      </w:r>
      <w:r>
        <w:t xml:space="preserve"> – The length of an organism’s life, often influenced by genetic, metabolic, and environmental factors.</w:t>
      </w:r>
      <w:r>
        <w:br/>
      </w:r>
    </w:p>
    <w:p w14:paraId="45AFA7B8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lastRenderedPageBreak/>
        <w:t>Neural Circuitry</w:t>
      </w:r>
      <w:r>
        <w:t xml:space="preserve"> – The interconnected network of neurons that regulate bodily functions and </w:t>
      </w:r>
      <w:proofErr w:type="spellStart"/>
      <w:r>
        <w:t>behaviors</w:t>
      </w:r>
      <w:proofErr w:type="spellEnd"/>
      <w:r>
        <w:t>, such as sleep and metabolism.</w:t>
      </w:r>
      <w:r>
        <w:br/>
      </w:r>
    </w:p>
    <w:p w14:paraId="7EC209BE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Metabolic Suppression</w:t>
      </w:r>
      <w:r>
        <w:t xml:space="preserve"> – A reduction in metabolic activity to conserve energy, often observed in hibernating animals.</w:t>
      </w:r>
      <w:r>
        <w:br/>
      </w:r>
    </w:p>
    <w:p w14:paraId="74FCBE4C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Synthetic Torpor</w:t>
      </w:r>
      <w:r>
        <w:t xml:space="preserve"> – The artificially induced state of reduced metabolic activity in non-hibernating organisms for medical or space travel applications.</w:t>
      </w:r>
      <w:r>
        <w:br/>
      </w:r>
    </w:p>
    <w:p w14:paraId="1F1D689D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Cosmic Radiation</w:t>
      </w:r>
      <w:r>
        <w:t xml:space="preserve"> – High-energy radiation from space that can damage biological tissues, a concern for astronauts in space travel.</w:t>
      </w:r>
      <w:r>
        <w:br/>
      </w:r>
    </w:p>
    <w:p w14:paraId="46432461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Microgravity</w:t>
      </w:r>
      <w:r>
        <w:t xml:space="preserve"> – A condition of near-weightlessness experienced in space, affecting muscle and bone density in astronauts.</w:t>
      </w:r>
      <w:r>
        <w:br/>
      </w:r>
    </w:p>
    <w:p w14:paraId="18D772CF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Gene Expression</w:t>
      </w:r>
      <w:r>
        <w:t xml:space="preserve"> – The process by which genetic information is used to synthesise proteins, regulating cellular function and adaptation.</w:t>
      </w:r>
      <w:r>
        <w:br/>
      </w:r>
    </w:p>
    <w:p w14:paraId="1C5C3350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Mitochondria</w:t>
      </w:r>
      <w:r>
        <w:t xml:space="preserve"> – Organelles known as the "powerhouses of the cell," responsible for producing energy through cellular respiration.</w:t>
      </w:r>
      <w:r>
        <w:br/>
      </w:r>
    </w:p>
    <w:p w14:paraId="18293BD0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Homeostasis</w:t>
      </w:r>
      <w:r>
        <w:t xml:space="preserve"> – The maintenance of a stable internal environment within an organism despite external changes.</w:t>
      </w:r>
      <w:r>
        <w:br/>
      </w:r>
    </w:p>
    <w:p w14:paraId="00E85370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Stasis</w:t>
      </w:r>
      <w:r>
        <w:t xml:space="preserve"> – A state of minimal metabolic activity, often used in reference to </w:t>
      </w:r>
      <w:proofErr w:type="gramStart"/>
      <w:r>
        <w:t>induced</w:t>
      </w:r>
      <w:proofErr w:type="gramEnd"/>
      <w:r>
        <w:t xml:space="preserve"> sleep-like conditions for space travel or medical treatment.</w:t>
      </w:r>
      <w:r>
        <w:br/>
      </w:r>
    </w:p>
    <w:p w14:paraId="6BD59DFE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 xml:space="preserve">Neural Inhibition </w:t>
      </w:r>
      <w:r>
        <w:t>– A process where neural activity is reduced or suppressed, often to conserve energy or regulate bodily functions.</w:t>
      </w:r>
      <w:r>
        <w:br/>
      </w:r>
    </w:p>
    <w:p w14:paraId="7D1AFCDA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 xml:space="preserve">Alzheimer’s Disease </w:t>
      </w:r>
      <w:r>
        <w:t>– A neurodegenerative disorder characterized by memory loss and cognitive decline, linked to brain plaque buildup, which hibernators can clear.</w:t>
      </w:r>
      <w:r>
        <w:br/>
      </w:r>
    </w:p>
    <w:p w14:paraId="0F632C03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Insulin Sensitivity</w:t>
      </w:r>
      <w:r>
        <w:t xml:space="preserve"> – The efficiency with which the body's cells respond to insulin, affecting glucose metabolism and energy balance.</w:t>
      </w:r>
      <w:r>
        <w:br/>
      </w:r>
    </w:p>
    <w:p w14:paraId="6A9C2975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 xml:space="preserve">Blood Pressure Regulation </w:t>
      </w:r>
      <w:r>
        <w:t>– The control of blood pressure levels, which hibernators manage despite extreme metabolic fluctuations.</w:t>
      </w:r>
      <w:r>
        <w:br/>
      </w:r>
    </w:p>
    <w:p w14:paraId="03EF5A74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Genetic Hardware</w:t>
      </w:r>
      <w:r>
        <w:t xml:space="preserve"> – The underlying genetic material that enables certain biological functions, such as the potential for hibernation in mammals.</w:t>
      </w:r>
      <w:r>
        <w:br/>
      </w:r>
    </w:p>
    <w:p w14:paraId="106DCBAA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t>Energetic Plasticity</w:t>
      </w:r>
      <w:r>
        <w:t xml:space="preserve"> – The ability of an organism to adjust its energy usage in response to environmental conditions.</w:t>
      </w:r>
      <w:r>
        <w:br/>
      </w:r>
    </w:p>
    <w:p w14:paraId="5F2B0316" w14:textId="77777777" w:rsidR="005C09AE" w:rsidRDefault="005C09AE" w:rsidP="005C09AE">
      <w:pPr>
        <w:numPr>
          <w:ilvl w:val="0"/>
          <w:numId w:val="1"/>
        </w:numPr>
        <w:spacing w:line="276" w:lineRule="auto"/>
      </w:pPr>
      <w:r>
        <w:rPr>
          <w:b/>
        </w:rPr>
        <w:lastRenderedPageBreak/>
        <w:t>Thermoregulatory Inversion</w:t>
      </w:r>
      <w:r>
        <w:t xml:space="preserve"> – A process in which cooling inhibits heat production and warming enhances it, observed in hibernators.</w:t>
      </w:r>
      <w:r>
        <w:br/>
      </w:r>
    </w:p>
    <w:p w14:paraId="10224407" w14:textId="77777777" w:rsidR="005C09AE" w:rsidRDefault="005C09AE" w:rsidP="005C09AE">
      <w:pPr>
        <w:numPr>
          <w:ilvl w:val="0"/>
          <w:numId w:val="1"/>
        </w:numPr>
        <w:spacing w:after="240" w:line="276" w:lineRule="auto"/>
      </w:pPr>
      <w:r>
        <w:rPr>
          <w:b/>
        </w:rPr>
        <w:t>Molecular Targets</w:t>
      </w:r>
      <w:r>
        <w:t xml:space="preserve"> – Specific molecules in cells that can be manipulated by drugs to achieve a desired physiological effect, such as mimicking hibernation.</w:t>
      </w:r>
    </w:p>
    <w:p w14:paraId="4A086125" w14:textId="77777777" w:rsidR="005C09AE" w:rsidRPr="003C0351" w:rsidRDefault="005C09AE" w:rsidP="003C0351">
      <w:pPr>
        <w:rPr>
          <w:rFonts w:ascii="Bliss 2 Regular" w:hAnsi="Bliss 2 Regular"/>
        </w:rPr>
      </w:pPr>
    </w:p>
    <w:sectPr w:rsidR="005C09AE" w:rsidRPr="003C0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iss 2 Regular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C46"/>
    <w:multiLevelType w:val="multilevel"/>
    <w:tmpl w:val="84C291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69334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AE"/>
    <w:rsid w:val="00253A5D"/>
    <w:rsid w:val="002C1599"/>
    <w:rsid w:val="003C0351"/>
    <w:rsid w:val="003C1DDD"/>
    <w:rsid w:val="005C09AE"/>
    <w:rsid w:val="0079438F"/>
    <w:rsid w:val="0082128B"/>
    <w:rsid w:val="00A97D60"/>
    <w:rsid w:val="00BB44EA"/>
    <w:rsid w:val="00C25D1D"/>
    <w:rsid w:val="00C34105"/>
    <w:rsid w:val="00D378ED"/>
    <w:rsid w:val="00D829B6"/>
    <w:rsid w:val="00F8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EECB3"/>
  <w15:chartTrackingRefBased/>
  <w15:docId w15:val="{3EC7C477-323A-4ECA-9496-38324F87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D1D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3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3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4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3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38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38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38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38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9438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9438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9438F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9438F"/>
    <w:rPr>
      <w:rFonts w:asciiTheme="majorHAnsi" w:eastAsiaTheme="majorEastAsia" w:hAnsiTheme="majorHAnsi" w:cstheme="majorBidi"/>
      <w:color w:val="2F5496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38F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38F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38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38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943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3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38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438F"/>
    <w:rPr>
      <w:rFonts w:eastAsiaTheme="minorEastAsia"/>
      <w:color w:val="5A5A5A" w:themeColor="text1" w:themeTint="A5"/>
      <w:spacing w:val="15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943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43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38F"/>
    <w:rPr>
      <w:rFonts w:ascii="Calibri" w:hAnsi="Calibri" w:cs="Calibri"/>
      <w:i/>
      <w:iCs/>
      <w:color w:val="404040" w:themeColor="text1" w:themeTint="BF"/>
      <w:kern w:val="0"/>
      <w:lang w:eastAsia="en-GB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38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38F"/>
    <w:rPr>
      <w:rFonts w:ascii="Calibri" w:hAnsi="Calibri" w:cs="Calibri"/>
      <w:i/>
      <w:iCs/>
      <w:color w:val="4472C4" w:themeColor="accent1"/>
      <w:kern w:val="0"/>
      <w:lang w:eastAsia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9438F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79438F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D829B6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J Fenn</dc:creator>
  <cp:keywords/>
  <dc:description/>
  <cp:lastModifiedBy>Ms J Fenn</cp:lastModifiedBy>
  <cp:revision>1</cp:revision>
  <dcterms:created xsi:type="dcterms:W3CDTF">2025-03-31T09:04:00Z</dcterms:created>
  <dcterms:modified xsi:type="dcterms:W3CDTF">2025-03-31T09:05:00Z</dcterms:modified>
</cp:coreProperties>
</file>